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E799" w14:textId="0FBE1DE5" w:rsidR="00B534EB" w:rsidRDefault="00B534EB" w:rsidP="00D02E96">
      <w:pPr>
        <w:spacing w:after="0" w:line="240" w:lineRule="auto"/>
        <w:jc w:val="center"/>
        <w:rPr>
          <w:rFonts w:ascii="Poppins" w:eastAsia="Arial Black" w:hAnsi="Poppins" w:cs="Poppins"/>
          <w:b/>
          <w:bCs/>
          <w:color w:val="1154CC"/>
          <w:w w:val="85"/>
          <w:sz w:val="44"/>
          <w:szCs w:val="44"/>
        </w:rPr>
      </w:pPr>
      <w:r w:rsidRPr="00B534EB">
        <w:rPr>
          <w:rFonts w:ascii="Poppins" w:eastAsia="Arial Black" w:hAnsi="Poppins" w:cs="Poppins"/>
          <w:b/>
          <w:bCs/>
          <w:color w:val="1154CC"/>
          <w:w w:val="85"/>
          <w:sz w:val="44"/>
          <w:szCs w:val="44"/>
        </w:rPr>
        <w:t xml:space="preserve">JEDDAH </w:t>
      </w:r>
      <w:r w:rsidR="00044759">
        <w:rPr>
          <w:rFonts w:ascii="Poppins" w:eastAsia="Arial Black" w:hAnsi="Poppins" w:cs="Poppins"/>
          <w:b/>
          <w:bCs/>
          <w:color w:val="1154CC"/>
          <w:w w:val="85"/>
          <w:sz w:val="44"/>
          <w:szCs w:val="44"/>
        </w:rPr>
        <w:t>PACKAGE</w:t>
      </w:r>
    </w:p>
    <w:p w14:paraId="504CED1F" w14:textId="05C75BCE" w:rsidR="00044759" w:rsidRPr="00585796" w:rsidRDefault="00044759" w:rsidP="00D02E96">
      <w:pPr>
        <w:spacing w:after="0" w:line="240" w:lineRule="auto"/>
        <w:jc w:val="center"/>
        <w:rPr>
          <w:rFonts w:ascii="Poppins" w:eastAsia="Arial Black" w:hAnsi="Poppins" w:cs="Poppins"/>
          <w:b/>
          <w:bCs/>
          <w:color w:val="1154CC"/>
          <w:w w:val="85"/>
          <w:sz w:val="36"/>
          <w:szCs w:val="36"/>
        </w:rPr>
      </w:pPr>
      <w:r w:rsidRPr="00585796">
        <w:rPr>
          <w:rFonts w:ascii="Poppins" w:eastAsia="Arial Black" w:hAnsi="Poppins" w:cs="Poppins"/>
          <w:b/>
          <w:bCs/>
          <w:color w:val="1154CC"/>
          <w:w w:val="85"/>
          <w:sz w:val="36"/>
          <w:szCs w:val="36"/>
        </w:rPr>
        <w:t>EID AL ADHA SPECIAL</w:t>
      </w:r>
    </w:p>
    <w:p w14:paraId="403DD06F" w14:textId="514E29EA" w:rsidR="00D02E96" w:rsidRPr="00585796" w:rsidRDefault="00FA53E8" w:rsidP="00D02E96">
      <w:pPr>
        <w:spacing w:after="0" w:line="240" w:lineRule="auto"/>
        <w:jc w:val="center"/>
        <w:rPr>
          <w:rFonts w:ascii="Poppins" w:eastAsia="Arial Black" w:hAnsi="Poppins" w:cs="Poppins"/>
          <w:b/>
          <w:bCs/>
          <w:color w:val="1154CC"/>
          <w:w w:val="85"/>
          <w:sz w:val="36"/>
          <w:szCs w:val="36"/>
        </w:rPr>
      </w:pPr>
      <w:r w:rsidRPr="00585796">
        <w:rPr>
          <w:rFonts w:ascii="Poppins" w:eastAsia="Arial Black" w:hAnsi="Poppins" w:cs="Poppins"/>
          <w:b/>
          <w:bCs/>
          <w:color w:val="1154CC"/>
          <w:w w:val="85"/>
          <w:sz w:val="36"/>
          <w:szCs w:val="36"/>
        </w:rPr>
        <w:t xml:space="preserve">3 </w:t>
      </w:r>
      <w:r w:rsidR="00D02E96" w:rsidRPr="00585796">
        <w:rPr>
          <w:rFonts w:ascii="Poppins" w:eastAsia="Arial Black" w:hAnsi="Poppins" w:cs="Poppins"/>
          <w:b/>
          <w:bCs/>
          <w:color w:val="1154CC"/>
          <w:w w:val="85"/>
          <w:sz w:val="36"/>
          <w:szCs w:val="36"/>
        </w:rPr>
        <w:t xml:space="preserve">NIGHTS </w:t>
      </w:r>
      <w:r w:rsidRPr="00585796">
        <w:rPr>
          <w:rFonts w:ascii="Poppins" w:eastAsia="Arial Black" w:hAnsi="Poppins" w:cs="Poppins"/>
          <w:b/>
          <w:bCs/>
          <w:color w:val="1154CC"/>
          <w:w w:val="85"/>
          <w:sz w:val="36"/>
          <w:szCs w:val="36"/>
        </w:rPr>
        <w:t>4</w:t>
      </w:r>
      <w:r w:rsidR="00D02E96" w:rsidRPr="00585796">
        <w:rPr>
          <w:rFonts w:ascii="Poppins" w:eastAsia="Arial Black" w:hAnsi="Poppins" w:cs="Poppins"/>
          <w:b/>
          <w:bCs/>
          <w:color w:val="1154CC"/>
          <w:w w:val="85"/>
          <w:sz w:val="36"/>
          <w:szCs w:val="36"/>
        </w:rPr>
        <w:t xml:space="preserve"> DAYS</w:t>
      </w:r>
    </w:p>
    <w:p w14:paraId="15CB884E" w14:textId="77777777" w:rsidR="00D02E96" w:rsidRPr="00FA53E8" w:rsidRDefault="00D02E96" w:rsidP="00FA53E8">
      <w:pPr>
        <w:spacing w:after="0"/>
        <w:rPr>
          <w:rFonts w:ascii="Poppins" w:eastAsia="Arial Black" w:hAnsi="Poppins" w:cs="Poppins"/>
          <w:b/>
          <w:bCs/>
          <w:color w:val="1154CC"/>
          <w:w w:val="85"/>
          <w:u w:val="single"/>
        </w:rPr>
      </w:pPr>
      <w:r w:rsidRPr="00FA53E8">
        <w:rPr>
          <w:rFonts w:ascii="Poppins" w:eastAsia="Arial Black" w:hAnsi="Poppins" w:cs="Poppins"/>
          <w:b/>
          <w:bCs/>
          <w:color w:val="1154CC"/>
          <w:w w:val="85"/>
          <w:u w:val="single"/>
        </w:rPr>
        <w:t>Inclusions</w:t>
      </w:r>
    </w:p>
    <w:p w14:paraId="6A15CEDA" w14:textId="3537B738" w:rsidR="00FA53E8" w:rsidRPr="00FA53E8" w:rsidRDefault="00FA53E8" w:rsidP="00FA53E8">
      <w:pPr>
        <w:pStyle w:val="ListParagraph"/>
        <w:numPr>
          <w:ilvl w:val="0"/>
          <w:numId w:val="9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FA53E8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3 nights’ accommodation in </w:t>
      </w:r>
      <w:r w:rsidRPr="004077C7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4-star hotels with breakfast</w:t>
      </w:r>
    </w:p>
    <w:p w14:paraId="43084A3F" w14:textId="77777777" w:rsidR="00B534EB" w:rsidRDefault="00FA53E8" w:rsidP="00B534E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FA53E8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Airport round-trip transfers</w:t>
      </w:r>
    </w:p>
    <w:p w14:paraId="218A3676" w14:textId="0F657A0F" w:rsidR="00FA53E8" w:rsidRPr="00B534EB" w:rsidRDefault="00FA53E8" w:rsidP="00B534E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All sightseeing transportation </w:t>
      </w:r>
    </w:p>
    <w:p w14:paraId="4439476E" w14:textId="77777777" w:rsidR="00B534EB" w:rsidRPr="00B534EB" w:rsidRDefault="00B534EB" w:rsidP="00B534E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Half-day Jeddah city &amp; Al-Balad guided tour</w:t>
      </w:r>
    </w:p>
    <w:p w14:paraId="64763029" w14:textId="4EBA87AD" w:rsidR="00B534EB" w:rsidRPr="00B534EB" w:rsidRDefault="00B534EB" w:rsidP="00B534E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Red Sea yacht excursion (shared)</w:t>
      </w:r>
    </w:p>
    <w:p w14:paraId="5F2F412B" w14:textId="7994D509" w:rsidR="00B534EB" w:rsidRDefault="00B534EB" w:rsidP="00B534E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All sightseeing as per itinerary</w:t>
      </w:r>
    </w:p>
    <w:p w14:paraId="7FEB6F02" w14:textId="3521726B" w:rsidR="00D02E96" w:rsidRPr="00FA53E8" w:rsidRDefault="00D02E96" w:rsidP="00B534EB">
      <w:pPr>
        <w:spacing w:after="0"/>
        <w:rPr>
          <w:rFonts w:ascii="Poppins" w:eastAsia="Arial Black" w:hAnsi="Poppins" w:cs="Poppins"/>
          <w:color w:val="1154CC"/>
          <w:w w:val="85"/>
          <w:u w:val="single"/>
        </w:rPr>
      </w:pPr>
      <w:r w:rsidRPr="00FA53E8">
        <w:rPr>
          <w:rFonts w:ascii="Poppins" w:eastAsia="Arial Black" w:hAnsi="Poppins" w:cs="Poppins"/>
          <w:b/>
          <w:bCs/>
          <w:color w:val="1154CC"/>
          <w:spacing w:val="-2"/>
          <w:w w:val="85"/>
          <w:u w:val="single"/>
        </w:rPr>
        <w:t>Cost Details</w:t>
      </w:r>
    </w:p>
    <w:p w14:paraId="258957CE" w14:textId="4B0E8017" w:rsidR="00FA53E8" w:rsidRPr="00FA53E8" w:rsidRDefault="00D02E96" w:rsidP="00FA53E8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oppins" w:eastAsia="Times New Roman" w:hAnsi="Poppins" w:cs="Poppins"/>
          <w:b/>
          <w:bCs/>
          <w:kern w:val="0"/>
          <w:sz w:val="20"/>
          <w:szCs w:val="20"/>
          <w14:ligatures w14:val="none"/>
        </w:rPr>
      </w:pPr>
      <w:r w:rsidRPr="004077C7">
        <w:rPr>
          <w:rFonts w:ascii="Poppins" w:eastAsia="Times New Roman" w:hAnsi="Poppins" w:cs="Poppins"/>
          <w:b/>
          <w:bCs/>
          <w:kern w:val="0"/>
          <w:sz w:val="20"/>
          <w:szCs w:val="20"/>
          <w14:ligatures w14:val="none"/>
        </w:rPr>
        <w:t>QAR</w:t>
      </w:r>
      <w:r>
        <w:rPr>
          <w:rFonts w:ascii="Poppins" w:eastAsia="Times New Roman" w:hAnsi="Poppins" w:cs="Poppins"/>
          <w:b/>
          <w:bCs/>
          <w:kern w:val="0"/>
          <w:sz w:val="20"/>
          <w:szCs w:val="20"/>
          <w14:ligatures w14:val="none"/>
        </w:rPr>
        <w:t xml:space="preserve"> </w:t>
      </w:r>
      <w:r w:rsidR="00044759">
        <w:rPr>
          <w:rFonts w:ascii="Poppins" w:eastAsia="Times New Roman" w:hAnsi="Poppins" w:cs="Poppins"/>
          <w:b/>
          <w:bCs/>
          <w:kern w:val="0"/>
          <w:sz w:val="20"/>
          <w:szCs w:val="20"/>
          <w14:ligatures w14:val="none"/>
        </w:rPr>
        <w:t>4</w:t>
      </w:r>
      <w:r>
        <w:rPr>
          <w:rFonts w:ascii="Poppins" w:eastAsia="Times New Roman" w:hAnsi="Poppins" w:cs="Poppins"/>
          <w:b/>
          <w:bCs/>
          <w:kern w:val="0"/>
          <w:sz w:val="20"/>
          <w:szCs w:val="20"/>
          <w14:ligatures w14:val="none"/>
        </w:rPr>
        <w:t>,</w:t>
      </w:r>
      <w:r w:rsidR="00044759">
        <w:rPr>
          <w:rFonts w:ascii="Poppins" w:eastAsia="Times New Roman" w:hAnsi="Poppins" w:cs="Poppins"/>
          <w:b/>
          <w:bCs/>
          <w:kern w:val="0"/>
          <w:sz w:val="20"/>
          <w:szCs w:val="20"/>
          <w14:ligatures w14:val="none"/>
        </w:rPr>
        <w:t>59</w:t>
      </w:r>
      <w:r w:rsidR="006E7D32">
        <w:rPr>
          <w:rFonts w:ascii="Poppins" w:eastAsia="Times New Roman" w:hAnsi="Poppins" w:cs="Poppins"/>
          <w:b/>
          <w:bCs/>
          <w:kern w:val="0"/>
          <w:sz w:val="20"/>
          <w:szCs w:val="20"/>
          <w14:ligatures w14:val="none"/>
        </w:rPr>
        <w:t>9</w:t>
      </w:r>
      <w:r w:rsidRPr="004077C7">
        <w:rPr>
          <w:rFonts w:ascii="Poppins" w:eastAsia="Times New Roman" w:hAnsi="Poppins" w:cs="Poppins"/>
          <w:b/>
          <w:bCs/>
          <w:kern w:val="0"/>
          <w:sz w:val="20"/>
          <w:szCs w:val="20"/>
          <w14:ligatures w14:val="none"/>
        </w:rPr>
        <w:t>.00</w:t>
      </w:r>
      <w:r w:rsidRPr="004077C7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 per person on Double / twin sharing basis.</w:t>
      </w:r>
    </w:p>
    <w:p w14:paraId="5E017AF8" w14:textId="63649A89" w:rsidR="00D02E96" w:rsidRPr="00FA53E8" w:rsidRDefault="00D02E96" w:rsidP="00FA53E8">
      <w:pPr>
        <w:spacing w:after="100" w:afterAutospacing="1" w:line="240" w:lineRule="auto"/>
        <w:rPr>
          <w:rFonts w:ascii="Poppins" w:eastAsia="Times New Roman" w:hAnsi="Poppins" w:cs="Poppins"/>
          <w:b/>
          <w:bCs/>
          <w:kern w:val="0"/>
          <w:sz w:val="20"/>
          <w:szCs w:val="20"/>
          <w14:ligatures w14:val="none"/>
        </w:rPr>
      </w:pPr>
      <w:r w:rsidRPr="00FA53E8">
        <w:rPr>
          <w:rFonts w:ascii="Poppins" w:eastAsia="Arial Black" w:hAnsi="Poppins" w:cs="Poppins"/>
          <w:b/>
          <w:bCs/>
          <w:color w:val="1154CC"/>
          <w:spacing w:val="-2"/>
          <w:w w:val="85"/>
          <w:u w:val="single"/>
        </w:rPr>
        <w:t>Day Wise Itinerary</w:t>
      </w:r>
    </w:p>
    <w:p w14:paraId="6FD219C0" w14:textId="77777777" w:rsidR="00B534EB" w:rsidRPr="00B534EB" w:rsidRDefault="00B534EB" w:rsidP="00B534EB">
      <w:pPr>
        <w:spacing w:before="100" w:beforeAutospacing="1" w:after="0" w:line="240" w:lineRule="auto"/>
        <w:rPr>
          <w:rFonts w:ascii="Poppins" w:eastAsia="Arial Black" w:hAnsi="Poppins" w:cs="Poppins"/>
          <w:b/>
          <w:bCs/>
          <w:color w:val="1154CC"/>
          <w:spacing w:val="-2"/>
          <w:w w:val="85"/>
        </w:rPr>
      </w:pPr>
      <w:r w:rsidRPr="00B534EB">
        <w:rPr>
          <w:rFonts w:ascii="Poppins" w:eastAsia="Arial Black" w:hAnsi="Poppins" w:cs="Poppins"/>
          <w:b/>
          <w:bCs/>
          <w:color w:val="1154CC"/>
          <w:spacing w:val="-2"/>
          <w:w w:val="85"/>
        </w:rPr>
        <w:t>Day 1: Arrival in Jeddah – Corniche &amp; City View</w:t>
      </w:r>
    </w:p>
    <w:p w14:paraId="6A32D3E9" w14:textId="77777777" w:rsidR="00B534EB" w:rsidRPr="00B534EB" w:rsidRDefault="00B534EB" w:rsidP="00B534EB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Arrival at Jeddah International Airport</w:t>
      </w:r>
    </w:p>
    <w:p w14:paraId="3AF87779" w14:textId="77777777" w:rsidR="00B534EB" w:rsidRPr="00B534EB" w:rsidRDefault="00B534EB" w:rsidP="00B534EB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Meet &amp; greet by local representative</w:t>
      </w:r>
    </w:p>
    <w:p w14:paraId="690C3106" w14:textId="5F1D1BA8" w:rsidR="00B534EB" w:rsidRPr="00B534EB" w:rsidRDefault="00B534EB" w:rsidP="00B534EB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Private transfer to hotel</w:t>
      </w:r>
    </w:p>
    <w:p w14:paraId="13C1ABBE" w14:textId="77777777" w:rsidR="00B534EB" w:rsidRPr="00B534EB" w:rsidRDefault="00B534EB" w:rsidP="00B534EB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Check-in and leisure time</w:t>
      </w:r>
    </w:p>
    <w:p w14:paraId="07E65578" w14:textId="77777777" w:rsidR="00B534EB" w:rsidRPr="00B534EB" w:rsidRDefault="00B534EB" w:rsidP="00B534EB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Evening visit to Jeddah Corniche</w:t>
      </w:r>
    </w:p>
    <w:p w14:paraId="2A698DF9" w14:textId="77777777" w:rsidR="00B534EB" w:rsidRPr="00B534EB" w:rsidRDefault="00B534EB" w:rsidP="00B534EB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Scenic sea views</w:t>
      </w:r>
    </w:p>
    <w:p w14:paraId="2E7857D5" w14:textId="77777777" w:rsidR="00B534EB" w:rsidRPr="00B534EB" w:rsidRDefault="00B534EB" w:rsidP="00B534EB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King Fahd Fountain (world’s tallest fountain)</w:t>
      </w:r>
    </w:p>
    <w:p w14:paraId="59CE6011" w14:textId="77777777" w:rsidR="00B534EB" w:rsidRPr="00B534EB" w:rsidRDefault="00B534EB" w:rsidP="00B534EB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Optional seaside dinner at a local restaurant</w:t>
      </w:r>
    </w:p>
    <w:p w14:paraId="5D485646" w14:textId="77777777" w:rsidR="00B534EB" w:rsidRPr="00B534EB" w:rsidRDefault="00B534EB" w:rsidP="00B534EB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Overnight stay in Jeddah</w:t>
      </w:r>
    </w:p>
    <w:p w14:paraId="39F03C4A" w14:textId="77777777" w:rsidR="00B534EB" w:rsidRPr="00B534EB" w:rsidRDefault="00B534EB" w:rsidP="00B534EB">
      <w:pPr>
        <w:spacing w:before="100" w:beforeAutospacing="1" w:after="0" w:line="240" w:lineRule="auto"/>
        <w:rPr>
          <w:rFonts w:ascii="Poppins" w:eastAsia="Arial Black" w:hAnsi="Poppins" w:cs="Poppins"/>
          <w:b/>
          <w:bCs/>
          <w:color w:val="1154CC"/>
          <w:spacing w:val="-2"/>
          <w:w w:val="85"/>
        </w:rPr>
      </w:pPr>
      <w:r w:rsidRPr="00B534EB">
        <w:rPr>
          <w:rFonts w:ascii="Poppins" w:eastAsia="Arial Black" w:hAnsi="Poppins" w:cs="Poppins"/>
          <w:b/>
          <w:bCs/>
          <w:color w:val="1154CC"/>
          <w:spacing w:val="-2"/>
          <w:w w:val="85"/>
        </w:rPr>
        <w:t>Day 2: Al-Balad Heritage Tour &amp; City Highlights</w:t>
      </w:r>
    </w:p>
    <w:p w14:paraId="5045B5AE" w14:textId="77777777" w:rsidR="00B534EB" w:rsidRPr="00B534EB" w:rsidRDefault="00B534EB" w:rsidP="00B534EB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Breakfast at hotel</w:t>
      </w:r>
    </w:p>
    <w:p w14:paraId="1D57A30A" w14:textId="77777777" w:rsidR="00B534EB" w:rsidRPr="00B534EB" w:rsidRDefault="00B534EB" w:rsidP="00B534EB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Half-day guided city tour including:</w:t>
      </w:r>
    </w:p>
    <w:p w14:paraId="46166D68" w14:textId="77777777" w:rsidR="00B534EB" w:rsidRPr="00B534EB" w:rsidRDefault="00B534EB" w:rsidP="00B534EB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Al-Balad (UNESCO World Heritage Site)</w:t>
      </w:r>
    </w:p>
    <w:p w14:paraId="65700027" w14:textId="77777777" w:rsidR="00B534EB" w:rsidRPr="00B534EB" w:rsidRDefault="00B534EB" w:rsidP="00B534EB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Historic coral-stone houses</w:t>
      </w:r>
    </w:p>
    <w:p w14:paraId="14C2BC0D" w14:textId="39F5E560" w:rsidR="00B534EB" w:rsidRPr="00B534EB" w:rsidRDefault="00B534EB" w:rsidP="00B534EB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Traditional sou</w:t>
      </w:r>
      <w:r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q</w:t>
      </w: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s &amp; local markets</w:t>
      </w:r>
    </w:p>
    <w:p w14:paraId="0DB4F712" w14:textId="77777777" w:rsidR="00B534EB" w:rsidRPr="00B534EB" w:rsidRDefault="00B534EB" w:rsidP="00B534EB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Al Rahma Mosque (Floating Mosque – photo stop)</w:t>
      </w:r>
    </w:p>
    <w:p w14:paraId="727737CA" w14:textId="77777777" w:rsidR="00B534EB" w:rsidRPr="00B534EB" w:rsidRDefault="00B534EB" w:rsidP="00B534EB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Visit to Jeddah Yacht Club &amp; Marina</w:t>
      </w:r>
    </w:p>
    <w:p w14:paraId="62A440CF" w14:textId="77777777" w:rsidR="00B534EB" w:rsidRPr="00B534EB" w:rsidRDefault="00B534EB" w:rsidP="00B534EB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Free time for shopping or leisure</w:t>
      </w:r>
    </w:p>
    <w:p w14:paraId="753CFE0F" w14:textId="1DFF64B1" w:rsidR="00B534EB" w:rsidRPr="00B534EB" w:rsidRDefault="00B534EB" w:rsidP="00B534EB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Overnight stay in Jeddah</w:t>
      </w:r>
    </w:p>
    <w:p w14:paraId="3FEB72EB" w14:textId="77777777" w:rsidR="00B534EB" w:rsidRPr="00B534EB" w:rsidRDefault="00B534EB" w:rsidP="00B534EB">
      <w:pPr>
        <w:spacing w:before="100" w:beforeAutospacing="1" w:after="0" w:line="240" w:lineRule="auto"/>
        <w:rPr>
          <w:rFonts w:ascii="Poppins" w:eastAsia="Arial Black" w:hAnsi="Poppins" w:cs="Poppins"/>
          <w:b/>
          <w:bCs/>
          <w:color w:val="1154CC"/>
          <w:spacing w:val="-2"/>
          <w:w w:val="85"/>
        </w:rPr>
      </w:pPr>
      <w:r w:rsidRPr="00B534EB">
        <w:rPr>
          <w:rFonts w:ascii="Poppins" w:eastAsia="Arial Black" w:hAnsi="Poppins" w:cs="Poppins"/>
          <w:b/>
          <w:bCs/>
          <w:color w:val="1154CC"/>
          <w:spacing w:val="-2"/>
          <w:w w:val="85"/>
        </w:rPr>
        <w:t>Day 3: Red Sea Experience / KAEC Waterfront</w:t>
      </w:r>
    </w:p>
    <w:p w14:paraId="46A489BF" w14:textId="77777777" w:rsidR="00B534EB" w:rsidRPr="00B534EB" w:rsidRDefault="00B534EB" w:rsidP="00B534EB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lastRenderedPageBreak/>
        <w:t>Breakfast at hotel</w:t>
      </w:r>
    </w:p>
    <w:p w14:paraId="31453F33" w14:textId="77777777" w:rsidR="00B534EB" w:rsidRPr="00B534EB" w:rsidRDefault="00B534EB" w:rsidP="00B534EB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Morning Red Sea Yacht Cruise (shared)</w:t>
      </w:r>
    </w:p>
    <w:p w14:paraId="48966710" w14:textId="77777777" w:rsidR="00B534EB" w:rsidRPr="00B534EB" w:rsidRDefault="00B534EB" w:rsidP="00B534EB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Coastal views</w:t>
      </w:r>
    </w:p>
    <w:p w14:paraId="4CFC9AFE" w14:textId="77777777" w:rsidR="00B534EB" w:rsidRPr="00B534EB" w:rsidRDefault="00B534EB" w:rsidP="00B534EB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Light refreshments onboard</w:t>
      </w:r>
    </w:p>
    <w:p w14:paraId="11D2D55F" w14:textId="77777777" w:rsidR="00B534EB" w:rsidRPr="00B534EB" w:rsidRDefault="00B534EB" w:rsidP="00B534EB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Afternoon visit to KAEC Waterfront</w:t>
      </w:r>
    </w:p>
    <w:p w14:paraId="605061D8" w14:textId="77777777" w:rsidR="00B534EB" w:rsidRPr="00B534EB" w:rsidRDefault="00B534EB" w:rsidP="00B534EB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Beach walk</w:t>
      </w:r>
    </w:p>
    <w:p w14:paraId="06C68E7D" w14:textId="77777777" w:rsidR="00B534EB" w:rsidRPr="00B534EB" w:rsidRDefault="00B534EB" w:rsidP="00B534EB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Cafés and leisure area</w:t>
      </w:r>
    </w:p>
    <w:p w14:paraId="0A54FDEC" w14:textId="77777777" w:rsidR="00B534EB" w:rsidRPr="00B534EB" w:rsidRDefault="00B534EB" w:rsidP="00B534EB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Evening at leisure for coastal dining</w:t>
      </w:r>
    </w:p>
    <w:p w14:paraId="3BF98246" w14:textId="4AC74B0D" w:rsidR="00B534EB" w:rsidRPr="00B534EB" w:rsidRDefault="00B534EB" w:rsidP="00B534EB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Overnight stay in Jeddah</w:t>
      </w:r>
    </w:p>
    <w:p w14:paraId="6E07892D" w14:textId="77777777" w:rsidR="00B534EB" w:rsidRPr="00B534EB" w:rsidRDefault="00B534EB" w:rsidP="00B534EB">
      <w:pPr>
        <w:spacing w:after="0" w:line="240" w:lineRule="auto"/>
        <w:rPr>
          <w:rFonts w:ascii="Poppins" w:eastAsia="Arial Black" w:hAnsi="Poppins" w:cs="Poppins"/>
          <w:b/>
          <w:bCs/>
          <w:color w:val="1154CC"/>
          <w:spacing w:val="-2"/>
          <w:w w:val="85"/>
        </w:rPr>
      </w:pPr>
      <w:r w:rsidRPr="00B534EB">
        <w:rPr>
          <w:rFonts w:ascii="Poppins" w:eastAsia="Arial Black" w:hAnsi="Poppins" w:cs="Poppins"/>
          <w:b/>
          <w:bCs/>
          <w:color w:val="1154CC"/>
          <w:spacing w:val="-2"/>
          <w:w w:val="85"/>
        </w:rPr>
        <w:t>Day 4: Departure</w:t>
      </w:r>
    </w:p>
    <w:p w14:paraId="322663B5" w14:textId="77777777" w:rsidR="00B534EB" w:rsidRPr="00B534EB" w:rsidRDefault="00B534EB" w:rsidP="00B534EB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Breakfast at hotel</w:t>
      </w:r>
    </w:p>
    <w:p w14:paraId="05CBE103" w14:textId="77777777" w:rsidR="00B534EB" w:rsidRPr="00B534EB" w:rsidRDefault="00B534EB" w:rsidP="00B534EB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Check-out</w:t>
      </w:r>
    </w:p>
    <w:p w14:paraId="7983E3CA" w14:textId="77777777" w:rsidR="00B534EB" w:rsidRPr="00B534EB" w:rsidRDefault="00B534EB" w:rsidP="00B534EB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B534EB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Private transfer to Jeddah International Airport for departure</w:t>
      </w:r>
    </w:p>
    <w:p w14:paraId="48BD16E5" w14:textId="77777777" w:rsidR="00E434B3" w:rsidRPr="00B8124F" w:rsidRDefault="00E434B3" w:rsidP="00FA53E8">
      <w:pPr>
        <w:spacing w:before="100" w:beforeAutospacing="1" w:after="0" w:line="240" w:lineRule="auto"/>
        <w:rPr>
          <w:rFonts w:ascii="Poppins" w:eastAsia="Arial Black" w:hAnsi="Poppins" w:cs="Poppins"/>
          <w:b/>
          <w:bCs/>
          <w:color w:val="1154CC"/>
          <w:spacing w:val="-2"/>
          <w:w w:val="85"/>
        </w:rPr>
      </w:pPr>
      <w:r w:rsidRPr="00B8124F">
        <w:rPr>
          <w:rFonts w:ascii="Poppins" w:eastAsia="Arial Black" w:hAnsi="Poppins" w:cs="Poppins"/>
          <w:b/>
          <w:bCs/>
          <w:color w:val="1154CC"/>
          <w:spacing w:val="-2"/>
          <w:w w:val="85"/>
        </w:rPr>
        <w:t>Package Exclusion</w:t>
      </w:r>
    </w:p>
    <w:p w14:paraId="6D758327" w14:textId="0B86AC52" w:rsidR="00FA53E8" w:rsidRDefault="00044759" w:rsidP="00FA53E8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International </w:t>
      </w:r>
      <w:r w:rsidR="00FA53E8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Flight Tickets.</w:t>
      </w:r>
    </w:p>
    <w:p w14:paraId="19241A0C" w14:textId="0675BA37" w:rsidR="00E434B3" w:rsidRPr="00C86DB9" w:rsidRDefault="00E434B3" w:rsidP="00FA53E8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Any meals in the Flight</w:t>
      </w:r>
    </w:p>
    <w:p w14:paraId="19080372" w14:textId="77777777" w:rsidR="00E434B3" w:rsidRPr="00C86DB9" w:rsidRDefault="00E434B3" w:rsidP="00E434B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Seat Allocation on flight</w:t>
      </w:r>
    </w:p>
    <w:p w14:paraId="6378F205" w14:textId="77777777" w:rsidR="00E434B3" w:rsidRPr="00C86DB9" w:rsidRDefault="00E434B3" w:rsidP="00E434B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Early check in or late check out charges.</w:t>
      </w:r>
    </w:p>
    <w:p w14:paraId="31E9A034" w14:textId="77777777" w:rsidR="00E434B3" w:rsidRPr="00C86DB9" w:rsidRDefault="00E434B3" w:rsidP="00E434B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Tips for the guide and for the driver</w:t>
      </w:r>
    </w:p>
    <w:p w14:paraId="6AB3C46D" w14:textId="77777777" w:rsidR="00E434B3" w:rsidRPr="00C86DB9" w:rsidRDefault="00E434B3" w:rsidP="00E434B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Entrance fees are not mentioned.</w:t>
      </w:r>
    </w:p>
    <w:p w14:paraId="0D838C20" w14:textId="77777777" w:rsidR="00E434B3" w:rsidRPr="00C86DB9" w:rsidRDefault="00E434B3" w:rsidP="00E434B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Meals not specified in the itinerary above.</w:t>
      </w:r>
    </w:p>
    <w:p w14:paraId="0AA36B24" w14:textId="77777777" w:rsidR="00E434B3" w:rsidRDefault="00E434B3" w:rsidP="00E434B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Anything else which is not mentioned in the “Inclusion” section.</w:t>
      </w:r>
    </w:p>
    <w:p w14:paraId="3A51EA71" w14:textId="77777777" w:rsidR="00E434B3" w:rsidRPr="00B8124F" w:rsidRDefault="00E434B3" w:rsidP="00FA53E8">
      <w:pPr>
        <w:spacing w:after="0" w:line="240" w:lineRule="auto"/>
        <w:rPr>
          <w:rFonts w:ascii="Poppins" w:eastAsia="Arial Black" w:hAnsi="Poppins" w:cs="Poppins"/>
          <w:b/>
          <w:bCs/>
          <w:color w:val="1154CC"/>
          <w:spacing w:val="-2"/>
          <w:w w:val="85"/>
        </w:rPr>
      </w:pPr>
      <w:r w:rsidRPr="00B8124F">
        <w:rPr>
          <w:rFonts w:ascii="Poppins" w:eastAsia="Arial Black" w:hAnsi="Poppins" w:cs="Poppins"/>
          <w:b/>
          <w:bCs/>
          <w:color w:val="1154CC"/>
          <w:spacing w:val="-2"/>
          <w:w w:val="85"/>
        </w:rPr>
        <w:t>Cancellation Policy:</w:t>
      </w:r>
    </w:p>
    <w:p w14:paraId="739BCAE3" w14:textId="77777777" w:rsidR="00E434B3" w:rsidRPr="00632C01" w:rsidRDefault="00E434B3" w:rsidP="00FA53E8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632C0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Prior to 45 days or more: 30% of the holiday amount is non-refundable + Full cancellation for non-refundable tickets.</w:t>
      </w:r>
    </w:p>
    <w:p w14:paraId="3AC35E80" w14:textId="77777777" w:rsidR="00E434B3" w:rsidRPr="00632C01" w:rsidRDefault="00E434B3" w:rsidP="00E434B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632C0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44 and 31 days of departure: 45% of the holiday cost</w:t>
      </w:r>
    </w:p>
    <w:p w14:paraId="740D2E09" w14:textId="77777777" w:rsidR="00E434B3" w:rsidRPr="00632C01" w:rsidRDefault="00E434B3" w:rsidP="00E434B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632C0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30 and 15 days of departure: 60% of the holiday cost</w:t>
      </w:r>
    </w:p>
    <w:p w14:paraId="38AC11CC" w14:textId="77777777" w:rsidR="00E434B3" w:rsidRPr="00632C01" w:rsidRDefault="00E434B3" w:rsidP="00E434B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632C0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14 and 10 days of departure: 75% of the holiday cost.</w:t>
      </w:r>
    </w:p>
    <w:p w14:paraId="3C3382C5" w14:textId="77777777" w:rsidR="00E434B3" w:rsidRPr="00632C01" w:rsidRDefault="00E434B3" w:rsidP="00E434B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632C0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10 days prior to departure 100% of the total amount will be deducted. </w:t>
      </w:r>
    </w:p>
    <w:p w14:paraId="0D259B09" w14:textId="77777777" w:rsidR="00E434B3" w:rsidRPr="00B8124F" w:rsidRDefault="00E434B3" w:rsidP="00FA53E8">
      <w:pPr>
        <w:spacing w:before="100" w:beforeAutospacing="1" w:after="0" w:line="240" w:lineRule="auto"/>
        <w:rPr>
          <w:rFonts w:ascii="Poppins" w:eastAsia="Arial Black" w:hAnsi="Poppins" w:cs="Poppins"/>
          <w:b/>
          <w:bCs/>
          <w:color w:val="1154CC"/>
          <w:spacing w:val="-2"/>
          <w:w w:val="85"/>
        </w:rPr>
      </w:pPr>
      <w:r w:rsidRPr="00B8124F">
        <w:rPr>
          <w:rFonts w:ascii="Poppins" w:eastAsia="Arial Black" w:hAnsi="Poppins" w:cs="Poppins"/>
          <w:b/>
          <w:bCs/>
          <w:color w:val="1154CC"/>
          <w:spacing w:val="-2"/>
          <w:w w:val="85"/>
        </w:rPr>
        <w:t>Terms &amp; Conditions</w:t>
      </w:r>
    </w:p>
    <w:p w14:paraId="76B95453" w14:textId="77777777" w:rsidR="00E434B3" w:rsidRPr="00C86DB9" w:rsidRDefault="00E434B3" w:rsidP="00FA53E8">
      <w:pPr>
        <w:pStyle w:val="ListParagraph"/>
        <w:numPr>
          <w:ilvl w:val="0"/>
          <w:numId w:val="3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Rates are subject to availability.</w:t>
      </w:r>
    </w:p>
    <w:p w14:paraId="3EE4ECDD" w14:textId="77777777" w:rsidR="00E434B3" w:rsidRPr="00C86DB9" w:rsidRDefault="00E434B3" w:rsidP="00E434B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Above is just a quote, no booking has been made yet.</w:t>
      </w:r>
    </w:p>
    <w:p w14:paraId="6F5FA5BC" w14:textId="77777777" w:rsidR="00E434B3" w:rsidRPr="00C86DB9" w:rsidRDefault="00E434B3" w:rsidP="00E434B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Peak season surcharges may apply on some dates.</w:t>
      </w:r>
    </w:p>
    <w:p w14:paraId="43661A21" w14:textId="77777777" w:rsidR="00E434B3" w:rsidRPr="00C86DB9" w:rsidRDefault="00E434B3" w:rsidP="00E434B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Itinerary is subject to change / swap without any prior notice.</w:t>
      </w:r>
    </w:p>
    <w:p w14:paraId="3F052F24" w14:textId="77777777" w:rsidR="00E434B3" w:rsidRPr="00C86DB9" w:rsidRDefault="00E434B3" w:rsidP="00E434B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The third person sharing the room is provided with an additional mattress or a roll away.</w:t>
      </w:r>
    </w:p>
    <w:p w14:paraId="44EE5909" w14:textId="77777777" w:rsidR="00E434B3" w:rsidRPr="00C86DB9" w:rsidRDefault="00E434B3" w:rsidP="00E434B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There will not be any refund for any unutilized service or sightseeing.</w:t>
      </w:r>
    </w:p>
    <w:p w14:paraId="06DA89C3" w14:textId="77777777" w:rsidR="00E434B3" w:rsidRPr="00C86DB9" w:rsidRDefault="00E434B3" w:rsidP="00E434B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In case of the unavailability of the hotels mentioned, alternate accommodation will be arranged in a similar category of hotel.</w:t>
      </w:r>
    </w:p>
    <w:p w14:paraId="08E3A901" w14:textId="77777777" w:rsidR="00E434B3" w:rsidRDefault="00E434B3" w:rsidP="00E434B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b/>
          <w:bCs/>
          <w:kern w:val="0"/>
          <w:sz w:val="20"/>
          <w:szCs w:val="20"/>
          <w14:ligatures w14:val="none"/>
        </w:rPr>
        <w:lastRenderedPageBreak/>
        <w:t>You are fully responsible for verifying and obtaining the documents required for your trip and visa</w:t>
      </w: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.</w:t>
      </w:r>
    </w:p>
    <w:p w14:paraId="20D73074" w14:textId="77777777" w:rsidR="00E434B3" w:rsidRPr="00B8124F" w:rsidRDefault="00E434B3" w:rsidP="00FA53E8">
      <w:pPr>
        <w:spacing w:before="100" w:beforeAutospacing="1" w:after="0" w:line="240" w:lineRule="auto"/>
        <w:rPr>
          <w:rFonts w:ascii="Poppins" w:eastAsia="Arial Black" w:hAnsi="Poppins" w:cs="Poppins"/>
          <w:b/>
          <w:bCs/>
          <w:color w:val="1154CC"/>
          <w:spacing w:val="-2"/>
          <w:w w:val="85"/>
        </w:rPr>
      </w:pPr>
      <w:r w:rsidRPr="00B8124F">
        <w:rPr>
          <w:rFonts w:ascii="Poppins" w:eastAsia="Arial Black" w:hAnsi="Poppins" w:cs="Poppins"/>
          <w:b/>
          <w:bCs/>
          <w:color w:val="1154CC"/>
          <w:spacing w:val="-2"/>
          <w:w w:val="85"/>
        </w:rPr>
        <w:t xml:space="preserve"> Notes:</w:t>
      </w:r>
    </w:p>
    <w:p w14:paraId="7A6AA89B" w14:textId="77777777" w:rsidR="00E434B3" w:rsidRPr="00C86DB9" w:rsidRDefault="00E434B3" w:rsidP="00FA53E8">
      <w:pPr>
        <w:pStyle w:val="ListParagraph"/>
        <w:numPr>
          <w:ilvl w:val="0"/>
          <w:numId w:val="4"/>
        </w:numPr>
        <w:spacing w:after="0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Passports should be valid at least 06 months beyond the period of stay.</w:t>
      </w:r>
    </w:p>
    <w:p w14:paraId="68D333AC" w14:textId="77777777" w:rsidR="00E434B3" w:rsidRPr="00C86DB9" w:rsidRDefault="00E434B3" w:rsidP="00E434B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It is the duty of the client to check passport requirements for travel.</w:t>
      </w:r>
    </w:p>
    <w:p w14:paraId="097246F2" w14:textId="77777777" w:rsidR="00E434B3" w:rsidRPr="00C86DB9" w:rsidRDefault="00E434B3" w:rsidP="00E434B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Missed or delayed flights can lead to changes in the itinerary and will be at the client’s expense should the case arise.</w:t>
      </w:r>
    </w:p>
    <w:p w14:paraId="00187641" w14:textId="77777777" w:rsidR="00E434B3" w:rsidRPr="00612E25" w:rsidRDefault="00E434B3" w:rsidP="00E434B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Check In to the hotel is always 14:00/15:00 hours &amp; Check Out is always 11:00/ 12:00 Hours. Early Check in and late checkout is subject to availability.</w:t>
      </w:r>
    </w:p>
    <w:p w14:paraId="457D41E7" w14:textId="77777777" w:rsidR="00E434B3" w:rsidRPr="00B8124F" w:rsidRDefault="00E434B3" w:rsidP="00E434B3">
      <w:pPr>
        <w:spacing w:before="100" w:beforeAutospacing="1" w:after="100" w:afterAutospacing="1" w:line="240" w:lineRule="auto"/>
        <w:ind w:left="180"/>
        <w:rPr>
          <w:rFonts w:ascii="Baguet Script" w:eastAsia="Arial Black" w:hAnsi="Baguet Script" w:cs="Poppins"/>
          <w:b/>
          <w:bCs/>
          <w:color w:val="1154CC"/>
          <w:w w:val="85"/>
          <w:sz w:val="36"/>
          <w:szCs w:val="36"/>
        </w:rPr>
      </w:pPr>
    </w:p>
    <w:p w14:paraId="13042147" w14:textId="77777777" w:rsidR="00044759" w:rsidRPr="003C5DD6" w:rsidRDefault="00044759" w:rsidP="00044759">
      <w:pPr>
        <w:spacing w:after="0" w:line="240" w:lineRule="auto"/>
        <w:rPr>
          <w:rFonts w:ascii="Baguet Script" w:eastAsia="Arial Black" w:hAnsi="Baguet Script" w:cs="Poppins"/>
          <w:b/>
          <w:bCs/>
          <w:color w:val="1154CC"/>
          <w:spacing w:val="-2"/>
          <w:w w:val="85"/>
          <w:sz w:val="32"/>
          <w:szCs w:val="32"/>
        </w:rPr>
      </w:pPr>
      <w:r w:rsidRPr="003C5DD6">
        <w:rPr>
          <w:rFonts w:ascii="Baguet Script" w:eastAsia="Arial Black" w:hAnsi="Baguet Script" w:cs="Poppins"/>
          <w:b/>
          <w:bCs/>
          <w:color w:val="1154CC"/>
          <w:spacing w:val="-2"/>
          <w:w w:val="85"/>
          <w:sz w:val="32"/>
          <w:szCs w:val="32"/>
        </w:rPr>
        <w:t>We wish you a pleasant holiday.</w:t>
      </w:r>
    </w:p>
    <w:p w14:paraId="207D61AF" w14:textId="77777777" w:rsidR="00044759" w:rsidRPr="003C5DD6" w:rsidRDefault="00044759" w:rsidP="00044759">
      <w:pPr>
        <w:spacing w:after="0" w:line="240" w:lineRule="auto"/>
        <w:rPr>
          <w:rFonts w:ascii="Baguet Script" w:eastAsia="Arial Black" w:hAnsi="Baguet Script" w:cs="Poppins"/>
          <w:b/>
          <w:bCs/>
          <w:color w:val="1154CC"/>
          <w:spacing w:val="-2"/>
          <w:w w:val="85"/>
          <w:sz w:val="20"/>
          <w:szCs w:val="20"/>
        </w:rPr>
      </w:pPr>
    </w:p>
    <w:p w14:paraId="05193598" w14:textId="77777777" w:rsidR="00044759" w:rsidRPr="003C5DD6" w:rsidRDefault="00044759" w:rsidP="00044759">
      <w:pPr>
        <w:tabs>
          <w:tab w:val="left" w:pos="720"/>
        </w:tabs>
        <w:spacing w:before="1" w:after="0" w:line="264" w:lineRule="auto"/>
        <w:ind w:right="316"/>
        <w:rPr>
          <w:rFonts w:ascii="Poppins" w:eastAsia="Poppins" w:hAnsi="Poppins" w:cs="Poppins"/>
          <w:color w:val="000000"/>
          <w:sz w:val="20"/>
          <w:szCs w:val="20"/>
        </w:rPr>
      </w:pPr>
      <w:r w:rsidRPr="003C5DD6">
        <w:rPr>
          <w:rFonts w:ascii="Poppins" w:eastAsia="Poppins" w:hAnsi="Poppins" w:cs="Poppins"/>
          <w:color w:val="000000"/>
          <w:sz w:val="20"/>
          <w:szCs w:val="20"/>
        </w:rPr>
        <w:t xml:space="preserve">Best Regards, </w:t>
      </w:r>
    </w:p>
    <w:p w14:paraId="3329B27B" w14:textId="77777777" w:rsidR="00044759" w:rsidRPr="003C5DD6" w:rsidRDefault="00044759" w:rsidP="00044759">
      <w:pPr>
        <w:tabs>
          <w:tab w:val="left" w:pos="720"/>
        </w:tabs>
        <w:spacing w:before="1" w:after="0" w:line="264" w:lineRule="auto"/>
        <w:ind w:right="316"/>
        <w:rPr>
          <w:rFonts w:ascii="Poppins" w:eastAsia="Poppins" w:hAnsi="Poppins" w:cs="Poppins"/>
          <w:b/>
          <w:bCs/>
          <w:color w:val="000000"/>
          <w:sz w:val="20"/>
          <w:szCs w:val="20"/>
        </w:rPr>
      </w:pPr>
      <w:r w:rsidRPr="003C5DD6">
        <w:rPr>
          <w:rFonts w:ascii="Poppins" w:eastAsia="Poppins" w:hAnsi="Poppins" w:cs="Poppins"/>
          <w:b/>
          <w:bCs/>
          <w:color w:val="000000"/>
          <w:sz w:val="20"/>
          <w:szCs w:val="20"/>
        </w:rPr>
        <w:t xml:space="preserve">Team Musafir </w:t>
      </w:r>
    </w:p>
    <w:p w14:paraId="61B0DD3E" w14:textId="77777777" w:rsidR="00044759" w:rsidRPr="003C5DD6" w:rsidRDefault="00044759" w:rsidP="00044759">
      <w:pPr>
        <w:tabs>
          <w:tab w:val="left" w:pos="720"/>
        </w:tabs>
        <w:spacing w:before="1" w:after="0" w:line="264" w:lineRule="auto"/>
        <w:ind w:right="316"/>
        <w:rPr>
          <w:rFonts w:ascii="Poppins" w:eastAsia="Poppins" w:hAnsi="Poppins" w:cs="Poppins"/>
          <w:b/>
          <w:bCs/>
          <w:color w:val="000000"/>
          <w:sz w:val="20"/>
          <w:szCs w:val="20"/>
        </w:rPr>
      </w:pPr>
    </w:p>
    <w:p w14:paraId="59247514" w14:textId="77777777" w:rsidR="00044759" w:rsidRPr="003C5DD6" w:rsidRDefault="00044759" w:rsidP="00044759">
      <w:pPr>
        <w:tabs>
          <w:tab w:val="left" w:pos="720"/>
        </w:tabs>
        <w:spacing w:before="1" w:after="0" w:line="240" w:lineRule="auto"/>
        <w:ind w:right="316"/>
        <w:rPr>
          <w:rFonts w:ascii="Poppins" w:eastAsia="Poppins" w:hAnsi="Poppins" w:cs="Poppins"/>
          <w:b/>
          <w:bCs/>
          <w:color w:val="000000"/>
          <w:sz w:val="20"/>
          <w:szCs w:val="20"/>
        </w:rPr>
      </w:pPr>
      <w:r w:rsidRPr="003C5DD6">
        <w:rPr>
          <w:rFonts w:ascii="Poppins" w:eastAsia="Poppins" w:hAnsi="Poppins" w:cs="Poppins"/>
          <w:b/>
          <w:bCs/>
          <w:color w:val="000000"/>
          <w:sz w:val="20"/>
          <w:szCs w:val="20"/>
        </w:rPr>
        <w:t>For more information:</w:t>
      </w:r>
    </w:p>
    <w:p w14:paraId="66AC6D22" w14:textId="26EFCEA9" w:rsidR="00044759" w:rsidRPr="003C5DD6" w:rsidRDefault="00044759" w:rsidP="00044759">
      <w:pPr>
        <w:tabs>
          <w:tab w:val="left" w:pos="720"/>
        </w:tabs>
        <w:spacing w:before="1" w:after="0" w:line="240" w:lineRule="auto"/>
        <w:ind w:right="316"/>
        <w:rPr>
          <w:rFonts w:ascii="Poppins" w:eastAsia="Poppins" w:hAnsi="Poppins" w:cs="Poppins"/>
          <w:color w:val="000000"/>
          <w:sz w:val="20"/>
          <w:szCs w:val="20"/>
        </w:rPr>
      </w:pPr>
      <w:r w:rsidRPr="003C5DD6">
        <w:rPr>
          <w:rFonts w:ascii="Poppins" w:eastAsia="Poppins" w:hAnsi="Poppins" w:cs="Poppins"/>
          <w:color w:val="000000"/>
          <w:sz w:val="20"/>
          <w:szCs w:val="20"/>
        </w:rPr>
        <w:t>Call us: 5142 2201/44979951/52/</w:t>
      </w:r>
      <w:r>
        <w:rPr>
          <w:rFonts w:ascii="Poppins" w:eastAsia="Poppins" w:hAnsi="Poppins" w:cs="Poppins"/>
          <w:color w:val="000000"/>
          <w:sz w:val="20"/>
          <w:szCs w:val="20"/>
        </w:rPr>
        <w:t>53</w:t>
      </w:r>
      <w:r w:rsidRPr="003C5DD6">
        <w:rPr>
          <w:rFonts w:ascii="Poppins" w:eastAsia="Poppins" w:hAnsi="Poppins" w:cs="Poppins"/>
          <w:color w:val="000000"/>
          <w:sz w:val="20"/>
          <w:szCs w:val="20"/>
        </w:rPr>
        <w:t>.</w:t>
      </w:r>
    </w:p>
    <w:p w14:paraId="7FE3AEA1" w14:textId="77777777" w:rsidR="00044759" w:rsidRPr="003C5DD6" w:rsidRDefault="00044759" w:rsidP="00044759">
      <w:pPr>
        <w:tabs>
          <w:tab w:val="left" w:pos="720"/>
        </w:tabs>
        <w:spacing w:before="1" w:after="0" w:line="240" w:lineRule="auto"/>
        <w:ind w:right="316"/>
        <w:rPr>
          <w:rFonts w:ascii="Poppins" w:eastAsia="Poppins" w:hAnsi="Poppins" w:cs="Poppins"/>
          <w:color w:val="000000"/>
          <w:sz w:val="20"/>
          <w:szCs w:val="20"/>
        </w:rPr>
      </w:pPr>
      <w:r w:rsidRPr="003C5DD6">
        <w:rPr>
          <w:rFonts w:ascii="Poppins" w:eastAsia="Poppins" w:hAnsi="Poppins" w:cs="Poppins"/>
          <w:color w:val="000000"/>
          <w:sz w:val="20"/>
          <w:szCs w:val="20"/>
        </w:rPr>
        <w:t>Website: www.qa.musafir.com</w:t>
      </w:r>
    </w:p>
    <w:p w14:paraId="5CAF4B4D" w14:textId="77777777" w:rsidR="00044759" w:rsidRPr="003C5DD6" w:rsidRDefault="00044759" w:rsidP="00044759">
      <w:pPr>
        <w:tabs>
          <w:tab w:val="left" w:pos="720"/>
        </w:tabs>
        <w:spacing w:before="1" w:line="264" w:lineRule="auto"/>
        <w:ind w:right="316"/>
        <w:jc w:val="both"/>
        <w:rPr>
          <w:rFonts w:ascii="Poppins" w:eastAsia="Poppins" w:hAnsi="Poppins" w:cs="Poppins"/>
          <w:sz w:val="20"/>
          <w:szCs w:val="20"/>
        </w:rPr>
      </w:pPr>
      <w:r w:rsidRPr="003C5DD6">
        <w:rPr>
          <w:rFonts w:ascii="Poppins" w:eastAsia="Poppins" w:hAnsi="Poppins" w:cs="Poppins"/>
          <w:sz w:val="20"/>
          <w:szCs w:val="20"/>
        </w:rPr>
        <w:t>Email us at: holidays@qa.musafir.com</w:t>
      </w:r>
    </w:p>
    <w:p w14:paraId="0A9DB766" w14:textId="77777777" w:rsidR="00E434B3" w:rsidRPr="00C86DB9" w:rsidRDefault="00E434B3" w:rsidP="00E434B3">
      <w:pPr>
        <w:widowControl w:val="0"/>
        <w:tabs>
          <w:tab w:val="left" w:pos="720"/>
        </w:tabs>
        <w:suppressAutoHyphens/>
        <w:spacing w:before="100" w:beforeAutospacing="1" w:after="0" w:line="340" w:lineRule="auto"/>
        <w:ind w:left="360" w:right="391"/>
        <w:rPr>
          <w:rFonts w:ascii="Poppins" w:eastAsia="Aptos" w:hAnsi="Poppins" w:cs="Poppins"/>
          <w:kern w:val="3"/>
          <w14:ligatures w14:val="none"/>
        </w:rPr>
      </w:pPr>
      <w:r w:rsidRPr="00C86DB9">
        <w:rPr>
          <w:rFonts w:ascii="Poppins" w:eastAsia="Aptos" w:hAnsi="Poppins" w:cs="Poppins"/>
          <w:kern w:val="3"/>
          <w14:ligatures w14:val="none"/>
        </w:rPr>
        <w:t xml:space="preserve"> </w:t>
      </w:r>
    </w:p>
    <w:p w14:paraId="5F916B51" w14:textId="77777777" w:rsidR="00E434B3" w:rsidRDefault="00E434B3" w:rsidP="00E434B3"/>
    <w:p w14:paraId="0BD4D11E" w14:textId="77777777" w:rsidR="009055EB" w:rsidRDefault="009055EB"/>
    <w:sectPr w:rsidR="009055E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17F9" w14:textId="77777777" w:rsidR="00AE2033" w:rsidRDefault="00AE2033" w:rsidP="00D02E96">
      <w:pPr>
        <w:spacing w:after="0" w:line="240" w:lineRule="auto"/>
      </w:pPr>
      <w:r>
        <w:separator/>
      </w:r>
    </w:p>
  </w:endnote>
  <w:endnote w:type="continuationSeparator" w:id="0">
    <w:p w14:paraId="3952D61E" w14:textId="77777777" w:rsidR="00AE2033" w:rsidRDefault="00AE2033" w:rsidP="00D0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8AE8E" w14:textId="77777777" w:rsidR="00AE2033" w:rsidRDefault="00AE2033" w:rsidP="00D02E96">
      <w:pPr>
        <w:spacing w:after="0" w:line="240" w:lineRule="auto"/>
      </w:pPr>
      <w:r>
        <w:separator/>
      </w:r>
    </w:p>
  </w:footnote>
  <w:footnote w:type="continuationSeparator" w:id="0">
    <w:p w14:paraId="5EBD8423" w14:textId="77777777" w:rsidR="00AE2033" w:rsidRDefault="00AE2033" w:rsidP="00D0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7FFC" w14:textId="50B3E004" w:rsidR="00D02E96" w:rsidRDefault="00D02E96">
    <w:pPr>
      <w:pStyle w:val="Head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FA5E86D" wp14:editId="3E44FE04">
          <wp:simplePos x="0" y="0"/>
          <wp:positionH relativeFrom="page">
            <wp:align>left</wp:align>
          </wp:positionH>
          <wp:positionV relativeFrom="paragraph">
            <wp:posOffset>-553916</wp:posOffset>
          </wp:positionV>
          <wp:extent cx="7743545" cy="1004888"/>
          <wp:effectExtent l="0" t="0" r="0" b="5080"/>
          <wp:wrapNone/>
          <wp:docPr id="768416945" name="image1.png" descr="A white background with black dot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416945" name="image1.png" descr="A white background with black dots&#10;&#10;AI-generated content may be incorrect."/>
                  <pic:cNvPicPr preferRelativeResize="0"/>
                </pic:nvPicPr>
                <pic:blipFill>
                  <a:blip r:embed="rId1"/>
                  <a:srcRect t="17851" b="17851"/>
                  <a:stretch>
                    <a:fillRect/>
                  </a:stretch>
                </pic:blipFill>
                <pic:spPr>
                  <a:xfrm>
                    <a:off x="0" y="0"/>
                    <a:ext cx="7743545" cy="1004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35A"/>
    <w:multiLevelType w:val="hybridMultilevel"/>
    <w:tmpl w:val="3702D87E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6AD5340"/>
    <w:multiLevelType w:val="multilevel"/>
    <w:tmpl w:val="F4BE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F6FD9"/>
    <w:multiLevelType w:val="hybridMultilevel"/>
    <w:tmpl w:val="69C4F072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FDD420E"/>
    <w:multiLevelType w:val="multilevel"/>
    <w:tmpl w:val="8D6A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113C3"/>
    <w:multiLevelType w:val="multilevel"/>
    <w:tmpl w:val="A004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E6327"/>
    <w:multiLevelType w:val="multilevel"/>
    <w:tmpl w:val="4CA8451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4B73B6"/>
    <w:multiLevelType w:val="multilevel"/>
    <w:tmpl w:val="AC1C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F367F"/>
    <w:multiLevelType w:val="hybridMultilevel"/>
    <w:tmpl w:val="963E57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7B0385F"/>
    <w:multiLevelType w:val="multilevel"/>
    <w:tmpl w:val="9B56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417C84"/>
    <w:multiLevelType w:val="multilevel"/>
    <w:tmpl w:val="55BA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852AB2"/>
    <w:multiLevelType w:val="hybridMultilevel"/>
    <w:tmpl w:val="4AFAC89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2ED021E8"/>
    <w:multiLevelType w:val="multilevel"/>
    <w:tmpl w:val="1810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B34261"/>
    <w:multiLevelType w:val="multilevel"/>
    <w:tmpl w:val="AC00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5149A"/>
    <w:multiLevelType w:val="multilevel"/>
    <w:tmpl w:val="0242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BB2CF9"/>
    <w:multiLevelType w:val="multilevel"/>
    <w:tmpl w:val="2288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CA5387"/>
    <w:multiLevelType w:val="multilevel"/>
    <w:tmpl w:val="5F4A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4B399B"/>
    <w:multiLevelType w:val="multilevel"/>
    <w:tmpl w:val="0C0E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416214"/>
    <w:multiLevelType w:val="multilevel"/>
    <w:tmpl w:val="55BA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EC2C61"/>
    <w:multiLevelType w:val="hybridMultilevel"/>
    <w:tmpl w:val="98C2E5BE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CF253F7"/>
    <w:multiLevelType w:val="multilevel"/>
    <w:tmpl w:val="CF5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2B27D0"/>
    <w:multiLevelType w:val="hybridMultilevel"/>
    <w:tmpl w:val="1248D4B8"/>
    <w:lvl w:ilvl="0" w:tplc="574A37B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000000" w:themeColor="text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7528476B"/>
    <w:multiLevelType w:val="multilevel"/>
    <w:tmpl w:val="54DC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B3405C"/>
    <w:multiLevelType w:val="multilevel"/>
    <w:tmpl w:val="95A4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5615DB"/>
    <w:multiLevelType w:val="hybridMultilevel"/>
    <w:tmpl w:val="4282E33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845677891">
    <w:abstractNumId w:val="0"/>
  </w:num>
  <w:num w:numId="2" w16cid:durableId="929197642">
    <w:abstractNumId w:val="18"/>
  </w:num>
  <w:num w:numId="3" w16cid:durableId="654919028">
    <w:abstractNumId w:val="2"/>
  </w:num>
  <w:num w:numId="4" w16cid:durableId="915823028">
    <w:abstractNumId w:val="23"/>
  </w:num>
  <w:num w:numId="5" w16cid:durableId="639306197">
    <w:abstractNumId w:val="9"/>
  </w:num>
  <w:num w:numId="6" w16cid:durableId="2121027550">
    <w:abstractNumId w:val="19"/>
  </w:num>
  <w:num w:numId="7" w16cid:durableId="1608926049">
    <w:abstractNumId w:val="15"/>
  </w:num>
  <w:num w:numId="8" w16cid:durableId="1932884811">
    <w:abstractNumId w:val="5"/>
  </w:num>
  <w:num w:numId="9" w16cid:durableId="1999070183">
    <w:abstractNumId w:val="20"/>
  </w:num>
  <w:num w:numId="10" w16cid:durableId="1238323669">
    <w:abstractNumId w:val="7"/>
  </w:num>
  <w:num w:numId="11" w16cid:durableId="1582451609">
    <w:abstractNumId w:val="17"/>
  </w:num>
  <w:num w:numId="12" w16cid:durableId="795097775">
    <w:abstractNumId w:val="16"/>
  </w:num>
  <w:num w:numId="13" w16cid:durableId="1020547781">
    <w:abstractNumId w:val="13"/>
  </w:num>
  <w:num w:numId="14" w16cid:durableId="805783876">
    <w:abstractNumId w:val="21"/>
  </w:num>
  <w:num w:numId="15" w16cid:durableId="459228626">
    <w:abstractNumId w:val="4"/>
  </w:num>
  <w:num w:numId="16" w16cid:durableId="1223172792">
    <w:abstractNumId w:val="12"/>
  </w:num>
  <w:num w:numId="17" w16cid:durableId="562183328">
    <w:abstractNumId w:val="8"/>
  </w:num>
  <w:num w:numId="18" w16cid:durableId="1647009879">
    <w:abstractNumId w:val="1"/>
  </w:num>
  <w:num w:numId="19" w16cid:durableId="199830822">
    <w:abstractNumId w:val="11"/>
  </w:num>
  <w:num w:numId="20" w16cid:durableId="342976413">
    <w:abstractNumId w:val="10"/>
  </w:num>
  <w:num w:numId="21" w16cid:durableId="1672025349">
    <w:abstractNumId w:val="14"/>
  </w:num>
  <w:num w:numId="22" w16cid:durableId="1008290757">
    <w:abstractNumId w:val="3"/>
  </w:num>
  <w:num w:numId="23" w16cid:durableId="1497573592">
    <w:abstractNumId w:val="22"/>
  </w:num>
  <w:num w:numId="24" w16cid:durableId="757873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96"/>
    <w:rsid w:val="00044759"/>
    <w:rsid w:val="00196CA2"/>
    <w:rsid w:val="003C2672"/>
    <w:rsid w:val="00585796"/>
    <w:rsid w:val="006E7D32"/>
    <w:rsid w:val="00756A4E"/>
    <w:rsid w:val="00823937"/>
    <w:rsid w:val="008C21E9"/>
    <w:rsid w:val="008F5746"/>
    <w:rsid w:val="009055EB"/>
    <w:rsid w:val="00924EBD"/>
    <w:rsid w:val="009F0B3F"/>
    <w:rsid w:val="00A973E1"/>
    <w:rsid w:val="00AE2033"/>
    <w:rsid w:val="00B534EB"/>
    <w:rsid w:val="00BB4E9C"/>
    <w:rsid w:val="00CA0A71"/>
    <w:rsid w:val="00D02E96"/>
    <w:rsid w:val="00D32E55"/>
    <w:rsid w:val="00D76227"/>
    <w:rsid w:val="00E434B3"/>
    <w:rsid w:val="00FA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A41CD"/>
  <w15:chartTrackingRefBased/>
  <w15:docId w15:val="{F1247797-05F4-49E9-87B8-8AF9D77C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E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2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E96"/>
  </w:style>
  <w:style w:type="paragraph" w:styleId="Footer">
    <w:name w:val="footer"/>
    <w:basedOn w:val="Normal"/>
    <w:link w:val="FooterChar"/>
    <w:uiPriority w:val="99"/>
    <w:unhideWhenUsed/>
    <w:rsid w:val="00D02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Arathi Raj</dc:creator>
  <cp:keywords/>
  <dc:description/>
  <cp:lastModifiedBy>Arathi Raj</cp:lastModifiedBy>
  <cp:revision>2</cp:revision>
  <dcterms:created xsi:type="dcterms:W3CDTF">2026-04-29T15:10:00Z</dcterms:created>
  <dcterms:modified xsi:type="dcterms:W3CDTF">2026-04-29T15:10:00Z</dcterms:modified>
</cp:coreProperties>
</file>